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1F" w:rsidRPr="00AA7670" w:rsidRDefault="0082761F" w:rsidP="0082761F">
      <w:pPr>
        <w:tabs>
          <w:tab w:val="left" w:pos="708"/>
        </w:tabs>
        <w:spacing w:after="200" w:line="300" w:lineRule="auto"/>
        <w:jc w:val="center"/>
        <w:rPr>
          <w:rFonts w:asciiTheme="minorHAnsi" w:eastAsiaTheme="minorHAnsi" w:hAnsiTheme="minorHAnsi" w:cstheme="minorHAnsi"/>
          <w:b/>
          <w:caps/>
          <w:sz w:val="24"/>
          <w:szCs w:val="24"/>
        </w:rPr>
      </w:pPr>
      <w:r w:rsidRPr="00AA7670">
        <w:rPr>
          <w:rFonts w:asciiTheme="minorHAnsi" w:eastAsiaTheme="minorHAnsi" w:hAnsiTheme="minorHAnsi" w:cstheme="minorHAnsi"/>
          <w:b/>
          <w:caps/>
          <w:sz w:val="24"/>
          <w:szCs w:val="24"/>
        </w:rPr>
        <w:t>Souhlas s pořízením videonahrávky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2761F" w:rsidTr="008276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Jméno a příjmení žáka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F" w:rsidRDefault="0082761F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82761F" w:rsidTr="008276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Datum narození žáka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F" w:rsidRDefault="0082761F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82761F" w:rsidTr="0082761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Třída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F" w:rsidRDefault="0082761F">
            <w:pPr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</w:tbl>
    <w:p w:rsidR="0082761F" w:rsidRDefault="0082761F" w:rsidP="0082761F">
      <w:pPr>
        <w:tabs>
          <w:tab w:val="left" w:pos="5340"/>
        </w:tabs>
        <w:spacing w:after="200" w:line="300" w:lineRule="auto"/>
        <w:rPr>
          <w:rFonts w:asciiTheme="minorHAnsi" w:eastAsia="MS Mincho" w:hAnsiTheme="minorHAnsi" w:cstheme="minorHAnsi"/>
          <w:b/>
          <w:bCs/>
        </w:rPr>
      </w:pPr>
    </w:p>
    <w:p w:rsidR="0082761F" w:rsidRDefault="0082761F" w:rsidP="00AA7670">
      <w:pPr>
        <w:tabs>
          <w:tab w:val="left" w:pos="5340"/>
        </w:tabs>
        <w:spacing w:after="20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Jako zákonný zástupce uděluji</w:t>
      </w:r>
      <w:r>
        <w:rPr>
          <w:rFonts w:asciiTheme="minorHAnsi" w:hAnsiTheme="minorHAnsi" w:cstheme="minorHAnsi"/>
        </w:rPr>
        <w:t xml:space="preserve"> Gymnáziu Brno, Křenová, příspěvkové organizaci (dále jen Škole) souhlas ke zpracování osobních údajů pro účely a v rozsahu uvedeném níže v tomto dokumentu ve</w:t>
      </w:r>
      <w:r w:rsidR="00AA767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smyslu Nařízení Evropského parlamentu a Rady (EU) 2016/679 ze dne 27. dubna 2016 o ochraně fyzických osob v souvislosti se zpracováním osobních údajů a o volném pohybu těchto údajů a o zrušení směrnice 95/46/ES (dále také „</w:t>
      </w:r>
      <w:r>
        <w:rPr>
          <w:rFonts w:asciiTheme="minorHAnsi" w:hAnsiTheme="minorHAnsi" w:cstheme="minorHAnsi"/>
          <w:b/>
          <w:bCs/>
        </w:rPr>
        <w:t>GDPR</w:t>
      </w:r>
      <w:r>
        <w:rPr>
          <w:rFonts w:asciiTheme="minorHAnsi" w:hAnsiTheme="minorHAnsi" w:cstheme="minorHAnsi"/>
        </w:rPr>
        <w:t xml:space="preserve">“) a zákona č. 110/2019 Sb., o zpracování osobních údajů. Současně </w:t>
      </w:r>
      <w:r>
        <w:rPr>
          <w:rFonts w:asciiTheme="minorHAnsi" w:hAnsiTheme="minorHAnsi" w:cstheme="minorHAnsi"/>
          <w:b/>
          <w:bCs/>
        </w:rPr>
        <w:t>podpisem uděluji svolení k zachycení a rozšiřování podoby</w:t>
      </w:r>
      <w:r>
        <w:rPr>
          <w:rFonts w:asciiTheme="minorHAnsi" w:hAnsiTheme="minorHAnsi" w:cstheme="minorHAnsi"/>
        </w:rPr>
        <w:t xml:space="preserve"> a projevů osobní povahy mnou zastoupeného žáka ve</w:t>
      </w:r>
      <w:r w:rsidR="00377633">
        <w:rPr>
          <w:rFonts w:asciiTheme="minorHAnsi" w:hAnsiTheme="minorHAnsi" w:cstheme="minorHAnsi"/>
        </w:rPr>
        <w:t> </w:t>
      </w:r>
      <w:bookmarkStart w:id="0" w:name="_GoBack"/>
      <w:bookmarkEnd w:id="0"/>
      <w:r>
        <w:rPr>
          <w:rFonts w:asciiTheme="minorHAnsi" w:hAnsiTheme="minorHAnsi" w:cstheme="minorHAnsi"/>
        </w:rPr>
        <w:t>smyslu § 84 a násl. zákona č. 89/2012 Sb., občanský zákoník.</w:t>
      </w:r>
    </w:p>
    <w:p w:rsidR="0082761F" w:rsidRDefault="0082761F" w:rsidP="0082761F">
      <w:pPr>
        <w:spacing w:after="200" w:line="300" w:lineRule="auto"/>
        <w:jc w:val="center"/>
        <w:rPr>
          <w:rFonts w:asciiTheme="minorHAnsi" w:hAnsiTheme="minorHAnsi" w:cstheme="minorHAnsi"/>
          <w:b/>
        </w:rPr>
      </w:pPr>
    </w:p>
    <w:p w:rsidR="0082761F" w:rsidRDefault="0082761F" w:rsidP="0082761F">
      <w:pPr>
        <w:spacing w:after="200"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 ROZSAH OSOBNÍCH ÚDAJŮ A ÚČEL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1664"/>
        <w:gridCol w:w="5804"/>
        <w:gridCol w:w="1270"/>
      </w:tblGrid>
      <w:tr w:rsidR="0082761F" w:rsidTr="0082761F">
        <w:trPr>
          <w:trHeight w:val="619"/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1F" w:rsidRDefault="0082761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spacing w:after="20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Osobní údaj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spacing w:after="20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Účel zpracování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spacing w:after="20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Nehodící se škrtněte</w:t>
            </w:r>
          </w:p>
        </w:tc>
      </w:tr>
      <w:tr w:rsidR="0082761F" w:rsidTr="0082761F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spacing w:after="200" w:line="30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Videonahrávka žáka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1F" w:rsidRDefault="0082761F">
            <w:pPr>
              <w:spacing w:after="20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Škola v rámci </w:t>
            </w:r>
            <w:r w:rsidRPr="00AA7670">
              <w:rPr>
                <w:rFonts w:asciiTheme="minorHAnsi" w:eastAsia="Times New Roman" w:hAnsiTheme="minorHAnsi" w:cstheme="minorHAnsi"/>
                <w:lang w:eastAsia="cs-CZ"/>
              </w:rPr>
              <w:t>spolupráce s Pedagogickou fakultou Masarykovy univerzity poskytuje možnost vykonání praxe studentům z této fakulty, kteří v rámci zdokonalování svých dovedností mohou pořizovat videonahrávku svých lekcí. Nahrávka primárně nezpracovává osobní údaje žáků, nýbrž se zaměřuje na výstup studenta fakulty ve vyučovací hodině. Vzhledem k povaze nahrávky však mohou být zachyceny také informace o žácích, jejich podoba aj. Záznam bude použit výhradně pro studijní účely studenta na pedagogické praxi, bude uchováván pouze na Pedagogické fakultě Masarykovy univerzity, a po ukončení studia daného studenta bude záznam smazán.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70" w:rsidRDefault="0082761F">
            <w:pPr>
              <w:spacing w:after="200" w:line="30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  <w:p w:rsidR="0082761F" w:rsidRDefault="0082761F" w:rsidP="00AA7670">
            <w:pPr>
              <w:spacing w:after="200" w:line="300" w:lineRule="auto"/>
              <w:jc w:val="center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</w:t>
            </w:r>
          </w:p>
        </w:tc>
      </w:tr>
    </w:tbl>
    <w:p w:rsidR="0082761F" w:rsidRDefault="0082761F" w:rsidP="0082761F">
      <w:pPr>
        <w:tabs>
          <w:tab w:val="left" w:pos="1701"/>
        </w:tabs>
        <w:spacing w:after="200" w:line="300" w:lineRule="auto"/>
        <w:rPr>
          <w:rFonts w:asciiTheme="minorHAnsi" w:eastAsia="MS Mincho" w:hAnsiTheme="minorHAnsi" w:cstheme="minorHAnsi"/>
          <w:b/>
        </w:rPr>
      </w:pPr>
    </w:p>
    <w:p w:rsidR="0082761F" w:rsidRDefault="0082761F" w:rsidP="00AA7670">
      <w:pPr>
        <w:tabs>
          <w:tab w:val="left" w:pos="5340"/>
        </w:tabs>
        <w:spacing w:after="200" w:line="30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Souhlas je možné kdykoliv odvolat, a to prostřednictvím e-</w:t>
      </w:r>
      <w:r w:rsidRPr="00AA7670">
        <w:rPr>
          <w:rFonts w:asciiTheme="minorHAnsi" w:hAnsiTheme="minorHAnsi" w:cstheme="minorHAnsi"/>
        </w:rPr>
        <w:t>mailové</w:t>
      </w:r>
      <w:r>
        <w:rPr>
          <w:rFonts w:asciiTheme="minorHAnsi" w:hAnsiTheme="minorHAnsi" w:cstheme="minorHAnsi"/>
          <w:bCs/>
        </w:rPr>
        <w:t xml:space="preserve"> adresy uvedené v bodě III. tohoto souhlasu. Odvoláním souhlasu není dotčena zákonnost zpracování před tímto odvoláním.</w:t>
      </w:r>
    </w:p>
    <w:p w:rsidR="0082761F" w:rsidRDefault="0082761F" w:rsidP="0082761F">
      <w:pPr>
        <w:tabs>
          <w:tab w:val="left" w:pos="1701"/>
        </w:tabs>
        <w:spacing w:after="200" w:line="300" w:lineRule="auto"/>
        <w:rPr>
          <w:rFonts w:asciiTheme="minorHAnsi" w:hAnsiTheme="minorHAnsi" w:cstheme="minorHAnsi"/>
          <w:bCs/>
        </w:rPr>
      </w:pPr>
    </w:p>
    <w:p w:rsidR="0082761F" w:rsidRDefault="0082761F" w:rsidP="0082761F">
      <w:pPr>
        <w:tabs>
          <w:tab w:val="left" w:pos="1701"/>
        </w:tabs>
        <w:spacing w:after="200"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II. KDO BUDE MÍT K OSOBNÍM ÚDAJŮM PŘÍSTUP?</w:t>
      </w:r>
    </w:p>
    <w:p w:rsidR="0082761F" w:rsidRDefault="0082761F" w:rsidP="00AA7670">
      <w:pPr>
        <w:tabs>
          <w:tab w:val="left" w:pos="5340"/>
        </w:tabs>
        <w:spacing w:after="20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Osobní údaje </w:t>
      </w:r>
      <w:r w:rsidRPr="00AA7670">
        <w:rPr>
          <w:rFonts w:asciiTheme="minorHAnsi" w:hAnsiTheme="minorHAnsi" w:cstheme="minorHAnsi"/>
        </w:rPr>
        <w:t>budou sdíleny pouze se studentem vykonávajícím praxi a Pedagogickou fakultou Masarykovy univerzity.</w:t>
      </w:r>
    </w:p>
    <w:p w:rsidR="0082761F" w:rsidRDefault="0082761F" w:rsidP="0082761F">
      <w:pPr>
        <w:keepNext/>
        <w:keepLines/>
        <w:tabs>
          <w:tab w:val="left" w:pos="1701"/>
        </w:tabs>
        <w:spacing w:after="200"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III. KDE ŠKOLU MŮŽETE KONTAKTOVAT?</w:t>
      </w:r>
    </w:p>
    <w:p w:rsidR="0082761F" w:rsidRDefault="0082761F" w:rsidP="00AA7670">
      <w:pPr>
        <w:tabs>
          <w:tab w:val="left" w:pos="5340"/>
        </w:tabs>
        <w:spacing w:after="20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jakýchkoliv dotazů je možné Školu kontaktovat na e-mailové adrese </w:t>
      </w:r>
      <w:hyperlink r:id="rId7" w:history="1">
        <w:r>
          <w:rPr>
            <w:rStyle w:val="Hypertextovodkaz"/>
            <w:rFonts w:asciiTheme="minorHAnsi" w:hAnsiTheme="minorHAnsi" w:cstheme="minorHAnsi"/>
          </w:rPr>
          <w:t>info@gymkren.cz</w:t>
        </w:r>
      </w:hyperlink>
      <w:r>
        <w:rPr>
          <w:rFonts w:asciiTheme="minorHAnsi" w:hAnsiTheme="minorHAnsi" w:cstheme="minorHAnsi"/>
        </w:rPr>
        <w:t xml:space="preserve"> nebo </w:t>
      </w:r>
      <w:r w:rsidR="00AA7670">
        <w:rPr>
          <w:rFonts w:asciiTheme="minorHAnsi" w:hAnsiTheme="minorHAnsi" w:cstheme="minorHAnsi"/>
        </w:rPr>
        <w:t>informačním systémem školy</w:t>
      </w:r>
      <w:r>
        <w:rPr>
          <w:rFonts w:asciiTheme="minorHAnsi" w:hAnsiTheme="minorHAnsi" w:cstheme="minorHAnsi"/>
        </w:rPr>
        <w:t xml:space="preserve"> Edookit.</w:t>
      </w:r>
    </w:p>
    <w:p w:rsidR="0082761F" w:rsidRDefault="0082761F" w:rsidP="00AA7670">
      <w:pPr>
        <w:tabs>
          <w:tab w:val="left" w:pos="5340"/>
        </w:tabs>
        <w:spacing w:after="20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Školu je možné žádat o vyřízení svých práv, tedy </w:t>
      </w:r>
      <w:r>
        <w:rPr>
          <w:rFonts w:asciiTheme="minorHAnsi" w:hAnsiTheme="minorHAnsi" w:cstheme="minorHAnsi"/>
          <w:b/>
          <w:bCs/>
        </w:rPr>
        <w:t>práva odvolat souhlas</w:t>
      </w:r>
      <w:r>
        <w:rPr>
          <w:rFonts w:asciiTheme="minorHAnsi" w:hAnsiTheme="minorHAnsi" w:cstheme="minorHAnsi"/>
        </w:rPr>
        <w:t>, práva na přístup, práva na</w:t>
      </w:r>
      <w:r w:rsidR="00AA767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omezení zpracování, práva na opravu osobních údajů, práva na výmaz (za podmínek dle GDPR) či práva na přenositelnost. Podrobnosti uplatnění těchto práv naleznete v informačním memorandu ke zpracování osobních údajů.</w:t>
      </w:r>
    </w:p>
    <w:p w:rsidR="0082761F" w:rsidRDefault="0082761F" w:rsidP="00AA7670">
      <w:pPr>
        <w:tabs>
          <w:tab w:val="left" w:pos="5340"/>
        </w:tabs>
        <w:spacing w:after="20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Můžete také kontaktovat pověřence pro ochranu osobních údajů, a to na adrese: </w:t>
      </w:r>
      <w:hyperlink r:id="rId8" w:history="1">
        <w:r>
          <w:rPr>
            <w:rStyle w:val="Hypertextovodkaz"/>
            <w:rFonts w:asciiTheme="minorHAnsi" w:hAnsiTheme="minorHAnsi" w:cstheme="minorHAnsi"/>
          </w:rPr>
          <w:t>gdpr@jkaccounting.cz</w:t>
        </w:r>
      </w:hyperlink>
      <w:r>
        <w:rPr>
          <w:rFonts w:asciiTheme="minorHAnsi" w:hAnsiTheme="minorHAnsi" w:cstheme="minorHAnsi"/>
        </w:rPr>
        <w:t>.</w:t>
      </w:r>
    </w:p>
    <w:p w:rsidR="0082761F" w:rsidRDefault="0082761F" w:rsidP="0082761F">
      <w:pPr>
        <w:spacing w:after="200" w:line="300" w:lineRule="auto"/>
        <w:rPr>
          <w:rFonts w:asciiTheme="minorHAnsi" w:hAnsiTheme="minorHAnsi" w:cstheme="minorHAnsi"/>
          <w:b/>
        </w:rPr>
      </w:pPr>
    </w:p>
    <w:p w:rsidR="0082761F" w:rsidRDefault="0082761F" w:rsidP="0082761F">
      <w:pPr>
        <w:keepLines/>
        <w:tabs>
          <w:tab w:val="left" w:pos="1701"/>
        </w:tabs>
        <w:spacing w:after="200" w:line="3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IV. DOHLED ÚŘADU PRO OCHRANU OSOBNÍCH ÚDAJŮ</w:t>
      </w:r>
    </w:p>
    <w:p w:rsidR="0082761F" w:rsidRDefault="0082761F" w:rsidP="00AA7670">
      <w:pPr>
        <w:tabs>
          <w:tab w:val="left" w:pos="5340"/>
        </w:tabs>
        <w:spacing w:after="20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Škola podléhá dozorové činnosti Úřadu pro ochranu osobních údajů. Pokud máte dojem, že zpracování prováděné Školou je v rozporu se zákonem, </w:t>
      </w:r>
      <w:r>
        <w:rPr>
          <w:rFonts w:asciiTheme="minorHAnsi" w:hAnsiTheme="minorHAnsi" w:cstheme="minorHAnsi"/>
          <w:b/>
        </w:rPr>
        <w:t xml:space="preserve">máte právo podat stížnost proti zpracování osobních údajů u Úřadu pro ochranu osobních údajů na adrese: </w:t>
      </w:r>
      <w:hyperlink r:id="rId9" w:history="1">
        <w:r>
          <w:rPr>
            <w:rStyle w:val="Hypertextovodkaz"/>
            <w:rFonts w:asciiTheme="minorHAnsi" w:hAnsiTheme="minorHAnsi" w:cstheme="minorHAnsi"/>
            <w:b/>
          </w:rPr>
          <w:t>www.uoou.cz</w:t>
        </w:r>
      </w:hyperlink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Zároveň máte právo na soudní ochranu ve smyslu čl. 79 GDPR a § 82 občanského zákoníku.</w:t>
      </w:r>
    </w:p>
    <w:p w:rsidR="0082761F" w:rsidRDefault="0082761F" w:rsidP="0082761F">
      <w:pPr>
        <w:tabs>
          <w:tab w:val="left" w:pos="1134"/>
        </w:tabs>
        <w:spacing w:after="480" w:line="300" w:lineRule="auto"/>
        <w:rPr>
          <w:rFonts w:asciiTheme="minorHAnsi" w:hAnsiTheme="minorHAnsi" w:cstheme="minorHAnsi"/>
          <w:b/>
        </w:rPr>
      </w:pPr>
    </w:p>
    <w:p w:rsidR="0082761F" w:rsidRDefault="0082761F" w:rsidP="0082761F">
      <w:pPr>
        <w:tabs>
          <w:tab w:val="left" w:pos="1701"/>
        </w:tabs>
        <w:spacing w:before="400" w:after="20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_________________ dne _________________</w:t>
      </w:r>
    </w:p>
    <w:p w:rsidR="00AA7670" w:rsidRDefault="00AA7670" w:rsidP="0082761F">
      <w:pPr>
        <w:tabs>
          <w:tab w:val="left" w:pos="1701"/>
        </w:tabs>
        <w:spacing w:before="400" w:after="200" w:line="300" w:lineRule="auto"/>
        <w:rPr>
          <w:rFonts w:asciiTheme="minorHAnsi" w:hAnsiTheme="minorHAnsi" w:cstheme="minorHAnsi"/>
        </w:rPr>
      </w:pPr>
    </w:p>
    <w:p w:rsidR="0082761F" w:rsidRDefault="0082761F" w:rsidP="0082761F">
      <w:pPr>
        <w:tabs>
          <w:tab w:val="left" w:pos="1701"/>
        </w:tabs>
        <w:spacing w:before="400" w:after="20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 zákonného zástupce (hůlkovým písmem): ______________________</w:t>
      </w:r>
    </w:p>
    <w:p w:rsidR="0082761F" w:rsidRDefault="0082761F" w:rsidP="0082761F">
      <w:pPr>
        <w:tabs>
          <w:tab w:val="left" w:pos="1701"/>
        </w:tabs>
        <w:spacing w:before="400" w:after="20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 _________________</w:t>
      </w:r>
    </w:p>
    <w:p w:rsidR="0082761F" w:rsidRDefault="0082761F" w:rsidP="0082761F">
      <w:pPr>
        <w:rPr>
          <w:rFonts w:asciiTheme="minorHAnsi" w:hAnsiTheme="minorHAnsi" w:cstheme="minorHAnsi"/>
        </w:rPr>
      </w:pPr>
    </w:p>
    <w:p w:rsidR="0082761F" w:rsidRDefault="0082761F" w:rsidP="0082761F">
      <w:pPr>
        <w:rPr>
          <w:rFonts w:asciiTheme="minorHAnsi" w:hAnsiTheme="minorHAnsi" w:cstheme="minorHAnsi"/>
        </w:rPr>
      </w:pPr>
    </w:p>
    <w:p w:rsidR="0082761F" w:rsidRDefault="0082761F" w:rsidP="0082761F">
      <w:pPr>
        <w:rPr>
          <w:rFonts w:asciiTheme="minorHAnsi" w:hAnsiTheme="minorHAnsi" w:cstheme="minorHAnsi"/>
        </w:rPr>
      </w:pPr>
    </w:p>
    <w:p w:rsidR="0082761F" w:rsidRDefault="0082761F" w:rsidP="0082761F">
      <w:pPr>
        <w:tabs>
          <w:tab w:val="left" w:pos="30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C0589" w:rsidRPr="0082761F" w:rsidRDefault="008C0589" w:rsidP="0082761F"/>
    <w:sectPr w:rsidR="008C0589" w:rsidRPr="0082761F" w:rsidSect="00AA76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5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06" w:rsidRDefault="00FC4F06">
      <w:pPr>
        <w:spacing w:line="240" w:lineRule="auto"/>
      </w:pPr>
      <w:r>
        <w:separator/>
      </w:r>
    </w:p>
  </w:endnote>
  <w:endnote w:type="continuationSeparator" w:id="0">
    <w:p w:rsidR="00FC4F06" w:rsidRDefault="00FC4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nrope"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70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543"/>
      <w:gridCol w:w="2852"/>
      <w:gridCol w:w="2268"/>
      <w:gridCol w:w="2268"/>
      <w:gridCol w:w="1700"/>
      <w:gridCol w:w="3071"/>
    </w:tblGrid>
    <w:tr w:rsidR="00145848" w:rsidRPr="00EB7B16" w:rsidTr="00A109EB">
      <w:trPr>
        <w:trHeight w:val="858"/>
      </w:trPr>
      <w:tc>
        <w:tcPr>
          <w:tcW w:w="1543" w:type="dxa"/>
          <w:shd w:val="clear" w:color="auto" w:fill="F2F2F2" w:themeFill="background1" w:themeFillShade="F2"/>
        </w:tcPr>
        <w:p w:rsidR="00145848" w:rsidRPr="00002232" w:rsidRDefault="00145848" w:rsidP="00145848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2" w:type="dxa"/>
          <w:tcBorders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45848" w:rsidRPr="00F77BA8" w:rsidRDefault="00145848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Gymnázium Brno, Křenová,</w:t>
          </w:r>
        </w:p>
        <w:p w:rsidR="00145848" w:rsidRPr="00F77BA8" w:rsidRDefault="00145848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příspěvková organizace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45848" w:rsidRPr="00F77BA8" w:rsidRDefault="00145848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Křenová 304/36</w:t>
          </w:r>
        </w:p>
        <w:p w:rsidR="00145848" w:rsidRPr="00F77BA8" w:rsidRDefault="00145848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602 00 Brno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45848" w:rsidRPr="00F77BA8" w:rsidRDefault="00145848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+420 543 321 352</w:t>
          </w:r>
        </w:p>
        <w:p w:rsidR="00145848" w:rsidRPr="00F77BA8" w:rsidRDefault="00FC4F06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hyperlink r:id="rId1" w:history="1">
            <w:r w:rsidR="00145848" w:rsidRPr="00F77BA8">
              <w:rPr>
                <w:rFonts w:ascii="Manrope" w:hAnsi="Manrope"/>
                <w:b/>
                <w:sz w:val="18"/>
                <w:szCs w:val="18"/>
              </w:rPr>
              <w:t>info@gymkren.cz</w:t>
            </w:r>
          </w:hyperlink>
        </w:p>
      </w:tc>
      <w:tc>
        <w:tcPr>
          <w:tcW w:w="1700" w:type="dxa"/>
          <w:tcBorders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:rsidR="00145848" w:rsidRPr="00F77BA8" w:rsidRDefault="00145848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 xml:space="preserve">DS: </w:t>
          </w:r>
          <w:proofErr w:type="spellStart"/>
          <w:r w:rsidRPr="00F77BA8">
            <w:rPr>
              <w:rFonts w:ascii="Manrope" w:hAnsi="Manrope"/>
              <w:b/>
              <w:sz w:val="18"/>
              <w:szCs w:val="18"/>
            </w:rPr>
            <w:t>qxixkmw</w:t>
          </w:r>
          <w:proofErr w:type="spellEnd"/>
        </w:p>
        <w:p w:rsidR="00145848" w:rsidRPr="00F77BA8" w:rsidRDefault="00145848" w:rsidP="0014584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IČO: 00558991</w:t>
          </w:r>
        </w:p>
      </w:tc>
      <w:tc>
        <w:tcPr>
          <w:tcW w:w="3071" w:type="dxa"/>
          <w:shd w:val="clear" w:color="auto" w:fill="F2F2F2" w:themeFill="background1" w:themeFillShade="F2"/>
        </w:tcPr>
        <w:p w:rsidR="00145848" w:rsidRPr="00002232" w:rsidRDefault="00145848" w:rsidP="00145848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</w:tr>
  </w:tbl>
  <w:p w:rsidR="00145848" w:rsidRDefault="00145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70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543"/>
      <w:gridCol w:w="2852"/>
      <w:gridCol w:w="2268"/>
      <w:gridCol w:w="2268"/>
      <w:gridCol w:w="1700"/>
      <w:gridCol w:w="3071"/>
    </w:tblGrid>
    <w:tr w:rsidR="00404DFD" w:rsidRPr="00EB7B16" w:rsidTr="00270B82">
      <w:trPr>
        <w:trHeight w:val="858"/>
      </w:trPr>
      <w:tc>
        <w:tcPr>
          <w:tcW w:w="1543" w:type="dxa"/>
          <w:shd w:val="clear" w:color="auto" w:fill="F2F2F2" w:themeFill="background1" w:themeFillShade="F2"/>
        </w:tcPr>
        <w:p w:rsidR="00404DFD" w:rsidRPr="00002232" w:rsidRDefault="00404DFD" w:rsidP="00AC660C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2" w:type="dxa"/>
          <w:tcBorders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Gymnázium Brno, Křenová,</w:t>
          </w:r>
        </w:p>
        <w:p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příspěvková organizace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Křenová 304/36</w:t>
          </w:r>
        </w:p>
        <w:p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602 00 Brno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+420 543 321 352</w:t>
          </w:r>
        </w:p>
        <w:p w:rsidR="00404DFD" w:rsidRPr="00F77BA8" w:rsidRDefault="00FC4F06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hyperlink r:id="rId1" w:history="1">
            <w:r w:rsidR="00404DFD" w:rsidRPr="00F77BA8">
              <w:rPr>
                <w:rFonts w:ascii="Manrope" w:hAnsi="Manrope"/>
                <w:b/>
                <w:sz w:val="18"/>
                <w:szCs w:val="18"/>
              </w:rPr>
              <w:t>info@gymkren.cz</w:t>
            </w:r>
          </w:hyperlink>
        </w:p>
      </w:tc>
      <w:tc>
        <w:tcPr>
          <w:tcW w:w="1700" w:type="dxa"/>
          <w:tcBorders>
            <w:left w:val="single" w:sz="4" w:space="0" w:color="auto"/>
          </w:tcBorders>
          <w:shd w:val="clear" w:color="auto" w:fill="F2F2F2" w:themeFill="background1" w:themeFillShade="F2"/>
          <w:vAlign w:val="center"/>
        </w:tcPr>
        <w:p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 xml:space="preserve">DS: </w:t>
          </w:r>
          <w:proofErr w:type="spellStart"/>
          <w:r w:rsidRPr="00F77BA8">
            <w:rPr>
              <w:rFonts w:ascii="Manrope" w:hAnsi="Manrope"/>
              <w:b/>
              <w:sz w:val="18"/>
              <w:szCs w:val="18"/>
            </w:rPr>
            <w:t>qxixkmw</w:t>
          </w:r>
          <w:proofErr w:type="spellEnd"/>
        </w:p>
        <w:p w:rsidR="00404DFD" w:rsidRPr="00F77BA8" w:rsidRDefault="00404DFD" w:rsidP="00F77BA8">
          <w:pPr>
            <w:pStyle w:val="Zpat"/>
            <w:jc w:val="center"/>
            <w:rPr>
              <w:rFonts w:ascii="Manrope" w:hAnsi="Manrope"/>
              <w:b/>
              <w:sz w:val="18"/>
              <w:szCs w:val="18"/>
            </w:rPr>
          </w:pPr>
          <w:r w:rsidRPr="00F77BA8">
            <w:rPr>
              <w:rFonts w:ascii="Manrope" w:hAnsi="Manrope"/>
              <w:b/>
              <w:sz w:val="18"/>
              <w:szCs w:val="18"/>
            </w:rPr>
            <w:t>IČO: 00558991</w:t>
          </w:r>
        </w:p>
      </w:tc>
      <w:tc>
        <w:tcPr>
          <w:tcW w:w="3071" w:type="dxa"/>
          <w:shd w:val="clear" w:color="auto" w:fill="F2F2F2" w:themeFill="background1" w:themeFillShade="F2"/>
        </w:tcPr>
        <w:p w:rsidR="00404DFD" w:rsidRPr="00002232" w:rsidRDefault="00404DFD" w:rsidP="00AC660C">
          <w:pPr>
            <w:pStyle w:val="Zpat"/>
            <w:jc w:val="center"/>
            <w:rPr>
              <w:rFonts w:ascii="Manrope" w:hAnsi="Manrope"/>
              <w:color w:val="808080" w:themeColor="background1" w:themeShade="80"/>
              <w:sz w:val="18"/>
              <w:szCs w:val="18"/>
            </w:rPr>
          </w:pPr>
        </w:p>
      </w:tc>
    </w:tr>
  </w:tbl>
  <w:p w:rsidR="005E66B4" w:rsidRPr="005E66B4" w:rsidRDefault="005E66B4" w:rsidP="005E66B4">
    <w:pPr>
      <w:pStyle w:val="Zpat"/>
      <w:rPr>
        <w:rFonts w:ascii="Manrope" w:hAnsi="Manro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06" w:rsidRDefault="00FC4F06">
      <w:pPr>
        <w:spacing w:line="240" w:lineRule="auto"/>
      </w:pPr>
      <w:r>
        <w:separator/>
      </w:r>
    </w:p>
  </w:footnote>
  <w:footnote w:type="continuationSeparator" w:id="0">
    <w:p w:rsidR="00FC4F06" w:rsidRDefault="00FC4F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5" w:type="dxa"/>
      <w:tblInd w:w="-1423" w:type="dxa"/>
      <w:tblBorders>
        <w:insideH w:val="single" w:sz="4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418"/>
      <w:gridCol w:w="4111"/>
      <w:gridCol w:w="5100"/>
      <w:gridCol w:w="1276"/>
    </w:tblGrid>
    <w:tr w:rsidR="00145848" w:rsidTr="00A109EB">
      <w:trPr>
        <w:trHeight w:val="846"/>
      </w:trPr>
      <w:tc>
        <w:tcPr>
          <w:tcW w:w="1418" w:type="dxa"/>
          <w:shd w:val="clear" w:color="auto" w:fill="F2F2F2" w:themeFill="background1" w:themeFillShade="F2"/>
          <w:vAlign w:val="center"/>
        </w:tcPr>
        <w:p w:rsidR="00145848" w:rsidRDefault="00145848" w:rsidP="00145848">
          <w:pPr>
            <w:pStyle w:val="Zhlav"/>
            <w:tabs>
              <w:tab w:val="left" w:pos="1276"/>
            </w:tabs>
            <w:rPr>
              <w:noProof/>
            </w:rPr>
          </w:pPr>
        </w:p>
      </w:tc>
      <w:tc>
        <w:tcPr>
          <w:tcW w:w="4111" w:type="dxa"/>
          <w:shd w:val="clear" w:color="auto" w:fill="F2F2F2" w:themeFill="background1" w:themeFillShade="F2"/>
          <w:vAlign w:val="center"/>
        </w:tcPr>
        <w:p w:rsidR="00145848" w:rsidRDefault="00145848" w:rsidP="00145848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1312" behindDoc="0" locked="0" layoutInCell="1" allowOverlap="1" wp14:anchorId="6DEA2434" wp14:editId="4A7BD833">
                <wp:simplePos x="0" y="0"/>
                <wp:positionH relativeFrom="column">
                  <wp:posOffset>-3175</wp:posOffset>
                </wp:positionH>
                <wp:positionV relativeFrom="paragraph">
                  <wp:posOffset>19685</wp:posOffset>
                </wp:positionV>
                <wp:extent cx="1885950" cy="305699"/>
                <wp:effectExtent l="0" t="0" r="0" b="0"/>
                <wp:wrapSquare wrapText="bothSides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ymnazium_Krenova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305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0" w:type="dxa"/>
          <w:shd w:val="clear" w:color="auto" w:fill="F2F2F2" w:themeFill="background1" w:themeFillShade="F2"/>
          <w:vAlign w:val="center"/>
        </w:tcPr>
        <w:p w:rsidR="00145848" w:rsidRPr="0020165C" w:rsidRDefault="00145848" w:rsidP="00145848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:rsidR="00145848" w:rsidRPr="0020165C" w:rsidRDefault="00145848" w:rsidP="00145848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</w:p>
      </w:tc>
    </w:tr>
  </w:tbl>
  <w:p w:rsidR="002A71CB" w:rsidRPr="00145848" w:rsidRDefault="002A71CB" w:rsidP="00145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5" w:type="dxa"/>
      <w:tblInd w:w="-1423" w:type="dxa"/>
      <w:tblBorders>
        <w:insideH w:val="single" w:sz="4" w:space="0" w:color="auto"/>
      </w:tblBorders>
      <w:shd w:val="clear" w:color="auto" w:fill="F5EAE4"/>
      <w:tblLook w:val="04A0" w:firstRow="1" w:lastRow="0" w:firstColumn="1" w:lastColumn="0" w:noHBand="0" w:noVBand="1"/>
    </w:tblPr>
    <w:tblGrid>
      <w:gridCol w:w="1418"/>
      <w:gridCol w:w="4111"/>
      <w:gridCol w:w="5100"/>
      <w:gridCol w:w="1276"/>
    </w:tblGrid>
    <w:tr w:rsidR="00270B82" w:rsidTr="00270B82">
      <w:trPr>
        <w:trHeight w:val="846"/>
      </w:trPr>
      <w:tc>
        <w:tcPr>
          <w:tcW w:w="1418" w:type="dxa"/>
          <w:shd w:val="clear" w:color="auto" w:fill="F2F2F2" w:themeFill="background1" w:themeFillShade="F2"/>
          <w:vAlign w:val="center"/>
        </w:tcPr>
        <w:p w:rsidR="00270B82" w:rsidRDefault="00270B82" w:rsidP="00270B82">
          <w:pPr>
            <w:pStyle w:val="Zhlav"/>
            <w:tabs>
              <w:tab w:val="left" w:pos="1276"/>
            </w:tabs>
            <w:rPr>
              <w:noProof/>
            </w:rPr>
          </w:pPr>
        </w:p>
      </w:tc>
      <w:tc>
        <w:tcPr>
          <w:tcW w:w="4111" w:type="dxa"/>
          <w:shd w:val="clear" w:color="auto" w:fill="F2F2F2" w:themeFill="background1" w:themeFillShade="F2"/>
          <w:vAlign w:val="center"/>
        </w:tcPr>
        <w:p w:rsidR="00270B82" w:rsidRDefault="00270B82" w:rsidP="00270B82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59264" behindDoc="0" locked="0" layoutInCell="1" allowOverlap="1" wp14:anchorId="7F6307BE" wp14:editId="152D1324">
                <wp:simplePos x="0" y="0"/>
                <wp:positionH relativeFrom="column">
                  <wp:posOffset>-3175</wp:posOffset>
                </wp:positionH>
                <wp:positionV relativeFrom="paragraph">
                  <wp:posOffset>19685</wp:posOffset>
                </wp:positionV>
                <wp:extent cx="1885950" cy="305699"/>
                <wp:effectExtent l="0" t="0" r="0" b="0"/>
                <wp:wrapSquare wrapText="bothSides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ymnazium_Krenova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305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0" w:type="dxa"/>
          <w:shd w:val="clear" w:color="auto" w:fill="F2F2F2" w:themeFill="background1" w:themeFillShade="F2"/>
          <w:vAlign w:val="center"/>
        </w:tcPr>
        <w:p w:rsidR="00270B82" w:rsidRPr="0020165C" w:rsidRDefault="00270B82" w:rsidP="00270B82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</w:p>
      </w:tc>
      <w:tc>
        <w:tcPr>
          <w:tcW w:w="1276" w:type="dxa"/>
          <w:shd w:val="clear" w:color="auto" w:fill="F2F2F2" w:themeFill="background1" w:themeFillShade="F2"/>
          <w:vAlign w:val="center"/>
        </w:tcPr>
        <w:p w:rsidR="00270B82" w:rsidRPr="0020165C" w:rsidRDefault="00270B82" w:rsidP="00270B82">
          <w:pPr>
            <w:pStyle w:val="Zhlav"/>
            <w:tabs>
              <w:tab w:val="left" w:pos="1276"/>
            </w:tabs>
            <w:jc w:val="right"/>
            <w:rPr>
              <w:rFonts w:ascii="Manrope" w:hAnsi="Manrope"/>
              <w:b/>
              <w:noProof/>
              <w:sz w:val="28"/>
              <w:szCs w:val="28"/>
            </w:rPr>
          </w:pPr>
        </w:p>
      </w:tc>
    </w:tr>
  </w:tbl>
  <w:p w:rsidR="004D2F96" w:rsidRDefault="004D2F96" w:rsidP="000D1F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91E"/>
    <w:multiLevelType w:val="hybridMultilevel"/>
    <w:tmpl w:val="088EA4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23B6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124B72A9"/>
    <w:multiLevelType w:val="hybridMultilevel"/>
    <w:tmpl w:val="3E406F3C"/>
    <w:lvl w:ilvl="0" w:tplc="B6E2B186">
      <w:start w:val="1"/>
      <w:numFmt w:val="bullet"/>
      <w:lvlText w:val="-"/>
      <w:lvlJc w:val="left"/>
      <w:pPr>
        <w:ind w:left="21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D0F08FF"/>
    <w:multiLevelType w:val="hybridMultilevel"/>
    <w:tmpl w:val="9974745E"/>
    <w:lvl w:ilvl="0" w:tplc="B6E2B186">
      <w:start w:val="1"/>
      <w:numFmt w:val="bullet"/>
      <w:lvlText w:val="-"/>
      <w:lvlJc w:val="left"/>
      <w:pPr>
        <w:ind w:left="21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B6E2B186">
      <w:start w:val="1"/>
      <w:numFmt w:val="bullet"/>
      <w:lvlText w:val="-"/>
      <w:lvlJc w:val="left"/>
      <w:pPr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6A33D73"/>
    <w:multiLevelType w:val="hybridMultilevel"/>
    <w:tmpl w:val="C772DE9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6ABB84">
      <w:numFmt w:val="bullet"/>
      <w:lvlText w:val="-"/>
      <w:lvlJc w:val="left"/>
      <w:pPr>
        <w:ind w:left="3948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C931C4A"/>
    <w:multiLevelType w:val="hybridMultilevel"/>
    <w:tmpl w:val="E368B76E"/>
    <w:lvl w:ilvl="0" w:tplc="B6E2B18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6ABB84">
      <w:numFmt w:val="bullet"/>
      <w:lvlText w:val="-"/>
      <w:lvlJc w:val="left"/>
      <w:pPr>
        <w:ind w:left="4308" w:hanging="360"/>
      </w:pPr>
      <w:rPr>
        <w:rFonts w:ascii="Calibri" w:eastAsia="Times New Roman" w:hAnsi="Calibri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0F"/>
    <w:rsid w:val="00002232"/>
    <w:rsid w:val="0000483A"/>
    <w:rsid w:val="00014717"/>
    <w:rsid w:val="000267BC"/>
    <w:rsid w:val="00027F6E"/>
    <w:rsid w:val="00037042"/>
    <w:rsid w:val="000602DC"/>
    <w:rsid w:val="0007135F"/>
    <w:rsid w:val="00086D83"/>
    <w:rsid w:val="000A12F3"/>
    <w:rsid w:val="000A3651"/>
    <w:rsid w:val="000C53D7"/>
    <w:rsid w:val="000D1F2F"/>
    <w:rsid w:val="000E7E14"/>
    <w:rsid w:val="00107B18"/>
    <w:rsid w:val="00111608"/>
    <w:rsid w:val="001251E9"/>
    <w:rsid w:val="00127BC9"/>
    <w:rsid w:val="00145848"/>
    <w:rsid w:val="001550EA"/>
    <w:rsid w:val="001662E8"/>
    <w:rsid w:val="001735A9"/>
    <w:rsid w:val="00174247"/>
    <w:rsid w:val="001779E3"/>
    <w:rsid w:val="001976F8"/>
    <w:rsid w:val="001A5376"/>
    <w:rsid w:val="001A769C"/>
    <w:rsid w:val="001A7C94"/>
    <w:rsid w:val="001B64AE"/>
    <w:rsid w:val="001E7DFB"/>
    <w:rsid w:val="001F04C0"/>
    <w:rsid w:val="00202292"/>
    <w:rsid w:val="00211DC1"/>
    <w:rsid w:val="00233D0B"/>
    <w:rsid w:val="002407C2"/>
    <w:rsid w:val="00263B4A"/>
    <w:rsid w:val="00270B82"/>
    <w:rsid w:val="00294AD5"/>
    <w:rsid w:val="002A71CB"/>
    <w:rsid w:val="002B0291"/>
    <w:rsid w:val="002C53AD"/>
    <w:rsid w:val="002F3F16"/>
    <w:rsid w:val="00323727"/>
    <w:rsid w:val="00332006"/>
    <w:rsid w:val="00335830"/>
    <w:rsid w:val="003410CE"/>
    <w:rsid w:val="00350FCD"/>
    <w:rsid w:val="00377633"/>
    <w:rsid w:val="003858D4"/>
    <w:rsid w:val="00396950"/>
    <w:rsid w:val="003F6F93"/>
    <w:rsid w:val="00404DFD"/>
    <w:rsid w:val="004519A4"/>
    <w:rsid w:val="004A303E"/>
    <w:rsid w:val="004B13B5"/>
    <w:rsid w:val="004B539A"/>
    <w:rsid w:val="004C1E04"/>
    <w:rsid w:val="004C787D"/>
    <w:rsid w:val="004D2F96"/>
    <w:rsid w:val="004D7E02"/>
    <w:rsid w:val="004F7B27"/>
    <w:rsid w:val="005166AB"/>
    <w:rsid w:val="00576541"/>
    <w:rsid w:val="005A5266"/>
    <w:rsid w:val="005D3F90"/>
    <w:rsid w:val="005E66B4"/>
    <w:rsid w:val="00604972"/>
    <w:rsid w:val="00615448"/>
    <w:rsid w:val="00662F47"/>
    <w:rsid w:val="006757FC"/>
    <w:rsid w:val="006D1415"/>
    <w:rsid w:val="007430D1"/>
    <w:rsid w:val="007721DE"/>
    <w:rsid w:val="00781B2A"/>
    <w:rsid w:val="00791513"/>
    <w:rsid w:val="00794C0B"/>
    <w:rsid w:val="007B6322"/>
    <w:rsid w:val="007E6F79"/>
    <w:rsid w:val="007F1A17"/>
    <w:rsid w:val="00822C66"/>
    <w:rsid w:val="0082761F"/>
    <w:rsid w:val="00837CDE"/>
    <w:rsid w:val="008660F4"/>
    <w:rsid w:val="0088518E"/>
    <w:rsid w:val="00890EBF"/>
    <w:rsid w:val="008C034A"/>
    <w:rsid w:val="008C0589"/>
    <w:rsid w:val="008C7FE2"/>
    <w:rsid w:val="008D2F84"/>
    <w:rsid w:val="008F2BCD"/>
    <w:rsid w:val="00945505"/>
    <w:rsid w:val="009B350F"/>
    <w:rsid w:val="009D26B8"/>
    <w:rsid w:val="009F66D2"/>
    <w:rsid w:val="00A01BC7"/>
    <w:rsid w:val="00A04E9A"/>
    <w:rsid w:val="00A04FE9"/>
    <w:rsid w:val="00A842C0"/>
    <w:rsid w:val="00A84BCD"/>
    <w:rsid w:val="00AA7670"/>
    <w:rsid w:val="00AC660C"/>
    <w:rsid w:val="00AD30BB"/>
    <w:rsid w:val="00AD63E1"/>
    <w:rsid w:val="00AF1629"/>
    <w:rsid w:val="00B12532"/>
    <w:rsid w:val="00B267E7"/>
    <w:rsid w:val="00B41E26"/>
    <w:rsid w:val="00B56D1F"/>
    <w:rsid w:val="00B62D91"/>
    <w:rsid w:val="00B670CB"/>
    <w:rsid w:val="00B74EE2"/>
    <w:rsid w:val="00B97FAE"/>
    <w:rsid w:val="00BF3847"/>
    <w:rsid w:val="00BF773A"/>
    <w:rsid w:val="00BF7E71"/>
    <w:rsid w:val="00C146FD"/>
    <w:rsid w:val="00C27840"/>
    <w:rsid w:val="00C305D2"/>
    <w:rsid w:val="00C32B3C"/>
    <w:rsid w:val="00C47C0F"/>
    <w:rsid w:val="00C563F1"/>
    <w:rsid w:val="00C67DFF"/>
    <w:rsid w:val="00CB080B"/>
    <w:rsid w:val="00CE40F7"/>
    <w:rsid w:val="00CF799A"/>
    <w:rsid w:val="00D00B95"/>
    <w:rsid w:val="00D15593"/>
    <w:rsid w:val="00D27628"/>
    <w:rsid w:val="00D71A25"/>
    <w:rsid w:val="00D76360"/>
    <w:rsid w:val="00D860B0"/>
    <w:rsid w:val="00DE37D4"/>
    <w:rsid w:val="00DF09CA"/>
    <w:rsid w:val="00E52BD5"/>
    <w:rsid w:val="00E5458D"/>
    <w:rsid w:val="00E64422"/>
    <w:rsid w:val="00E85189"/>
    <w:rsid w:val="00EA0A37"/>
    <w:rsid w:val="00EA54C0"/>
    <w:rsid w:val="00EB3D86"/>
    <w:rsid w:val="00EB7B16"/>
    <w:rsid w:val="00F040F7"/>
    <w:rsid w:val="00F060AA"/>
    <w:rsid w:val="00F224E4"/>
    <w:rsid w:val="00F66E93"/>
    <w:rsid w:val="00F77BA8"/>
    <w:rsid w:val="00F9269B"/>
    <w:rsid w:val="00FC4F06"/>
    <w:rsid w:val="00FC5AA5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0084"/>
  <w15:docId w15:val="{5D2B51B5-C07D-4B84-875E-0B755CC6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C0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842C0"/>
    <w:pPr>
      <w:keepNext/>
      <w:tabs>
        <w:tab w:val="left" w:pos="6300"/>
      </w:tabs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A842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rsid w:val="00A842C0"/>
  </w:style>
  <w:style w:type="paragraph" w:styleId="Zpat">
    <w:name w:val="footer"/>
    <w:basedOn w:val="Normln"/>
    <w:uiPriority w:val="99"/>
    <w:unhideWhenUsed/>
    <w:rsid w:val="00A842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uiPriority w:val="99"/>
    <w:rsid w:val="00A842C0"/>
  </w:style>
  <w:style w:type="paragraph" w:styleId="Textbubliny">
    <w:name w:val="Balloon Text"/>
    <w:basedOn w:val="Normln"/>
    <w:semiHidden/>
    <w:unhideWhenUsed/>
    <w:rsid w:val="00A842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842C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A842C0"/>
    <w:rPr>
      <w:sz w:val="24"/>
    </w:rPr>
  </w:style>
  <w:style w:type="table" w:styleId="Mkatabulky">
    <w:name w:val="Table Grid"/>
    <w:basedOn w:val="Normlntabulka"/>
    <w:uiPriority w:val="39"/>
    <w:rsid w:val="009B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4D2F96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paragraph" w:styleId="Nzev">
    <w:name w:val="Title"/>
    <w:basedOn w:val="Normln"/>
    <w:link w:val="NzevChar"/>
    <w:qFormat/>
    <w:rsid w:val="004D2F96"/>
    <w:pPr>
      <w:spacing w:after="160" w:line="259" w:lineRule="auto"/>
      <w:jc w:val="center"/>
    </w:pPr>
    <w:rPr>
      <w:rFonts w:ascii="Calibri" w:eastAsia="Times New Roman" w:hAnsi="Calibri"/>
      <w:sz w:val="32"/>
    </w:rPr>
  </w:style>
  <w:style w:type="character" w:customStyle="1" w:styleId="NzevChar">
    <w:name w:val="Název Char"/>
    <w:basedOn w:val="Standardnpsmoodstavce"/>
    <w:link w:val="Nzev"/>
    <w:rsid w:val="004D2F96"/>
    <w:rPr>
      <w:rFonts w:ascii="Calibri" w:eastAsia="Times New Roman" w:hAnsi="Calibri"/>
      <w:sz w:val="3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E66B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6B4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43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43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jkaccounting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gymkren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ymkren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ymkr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\Data%20aplikac&#237;\Microsoft\&#352;ablony\hlavi&#269;kov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hlavičkový.dotx</Template>
  <TotalTime>4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Brno, Křenová, příspěvková organizace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Miroslav Marek</dc:creator>
  <cp:keywords/>
  <dc:description/>
  <cp:lastModifiedBy>Miroslav Marek</cp:lastModifiedBy>
  <cp:revision>4</cp:revision>
  <cp:lastPrinted>2023-11-13T15:27:00Z</cp:lastPrinted>
  <dcterms:created xsi:type="dcterms:W3CDTF">2025-01-07T11:41:00Z</dcterms:created>
  <dcterms:modified xsi:type="dcterms:W3CDTF">2025-01-07T11:45:00Z</dcterms:modified>
</cp:coreProperties>
</file>